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72" w:rsidRDefault="00AB24DA"/>
    <w:p w:rsidR="006D5A83" w:rsidRDefault="00B83B42" w:rsidP="006D5A83">
      <w:pPr>
        <w:pStyle w:val="Otsikko1"/>
      </w:pPr>
      <w:r>
        <w:t>Esiopetus:</w:t>
      </w:r>
      <w:r w:rsidR="00690EC8">
        <w:t xml:space="preserve"> Hyllyseikkailu</w:t>
      </w:r>
    </w:p>
    <w:p w:rsidR="006D5A83" w:rsidRDefault="006D5A83" w:rsidP="006D5A83"/>
    <w:p w:rsidR="006D5A83" w:rsidRDefault="00B93E7C" w:rsidP="006D5A83">
      <w:pPr>
        <w:pStyle w:val="Luettelokappale"/>
        <w:numPr>
          <w:ilvl w:val="0"/>
          <w:numId w:val="2"/>
        </w:numPr>
      </w:pPr>
      <w:r>
        <w:t>Hyllyseikkailussa apuna ovat lelut, joita lapset etsivät kirjahyllyistä. Valmiita lelupusseja on tilattavissa pääkirjastosta, tai vaihtoehtoisesti voi käyttää esim. kotoa tai kirjastosta löytyviä leluja. Valmiiden pussien aiheet liittyvät mm. rakentamiseen, eläimiin, ruokaan, kulkupeleihin, harrastuksiin, terveyteen, eli eri kirjastoluokkien sisältöön.</w:t>
      </w:r>
    </w:p>
    <w:p w:rsidR="006D5A83" w:rsidRDefault="00B93E7C" w:rsidP="006D5A83">
      <w:pPr>
        <w:pStyle w:val="Luettelokappale"/>
        <w:numPr>
          <w:ilvl w:val="0"/>
          <w:numId w:val="2"/>
        </w:numPr>
      </w:pPr>
      <w:r>
        <w:t>Lelujen avulla päästään keskustelemaan siitä, millaisista aiheista kirjastossa on aineistoja ja kuinka aineistoja voi käyttää, vr</w:t>
      </w:r>
      <w:r w:rsidR="00E605F8">
        <w:t>t</w:t>
      </w:r>
      <w:r>
        <w:t>.</w:t>
      </w:r>
      <w:r w:rsidR="006D5A83">
        <w:t xml:space="preserve"> Kirjastopolun </w:t>
      </w:r>
      <w:proofErr w:type="gramStart"/>
      <w:r w:rsidR="006D5A83">
        <w:t xml:space="preserve">tavoitteet  </w:t>
      </w:r>
      <w:r w:rsidR="00AB24DA">
        <w:fldChar w:fldCharType="begin"/>
      </w:r>
      <w:proofErr w:type="gramEnd"/>
      <w:r w:rsidR="00AB24DA">
        <w:instrText xml:space="preserve"> HYPERLINK "https://kirjastopolkumikkeli.wordpress.com/esikoulu/" </w:instrText>
      </w:r>
      <w:r w:rsidR="00AB24DA">
        <w:fldChar w:fldCharType="separate"/>
      </w:r>
      <w:r w:rsidRPr="008F535F">
        <w:rPr>
          <w:rStyle w:val="Hyperlinkki"/>
        </w:rPr>
        <w:t>https://kirjastopolkumikkeli.wordpress.com/esikoulu/</w:t>
      </w:r>
      <w:r w:rsidR="00AB24DA">
        <w:rPr>
          <w:rStyle w:val="Hyperlinkki"/>
        </w:rPr>
        <w:fldChar w:fldCharType="end"/>
      </w:r>
      <w:r w:rsidR="006D5A83">
        <w:t xml:space="preserve"> </w:t>
      </w:r>
    </w:p>
    <w:p w:rsidR="006D5A83" w:rsidRDefault="00B93E7C" w:rsidP="006D5A83">
      <w:pPr>
        <w:pStyle w:val="Luettelokappale"/>
        <w:numPr>
          <w:ilvl w:val="0"/>
          <w:numId w:val="2"/>
        </w:numPr>
      </w:pPr>
      <w:r>
        <w:t xml:space="preserve">Hyllyseikkailun </w:t>
      </w:r>
      <w:r w:rsidR="006D5A83">
        <w:t>kesto on n. 30 minuuttia, minkä lisäksi luetaan satu, loru tms. ja näytetään tai kokeillaan kirjan lainaus ja palautus (kokonaiskesto n. 45 min)</w:t>
      </w:r>
    </w:p>
    <w:p w:rsidR="00F3503E" w:rsidRDefault="00F3503E" w:rsidP="006D5A83">
      <w:pPr>
        <w:pStyle w:val="Luettelokappale"/>
        <w:numPr>
          <w:ilvl w:val="0"/>
          <w:numId w:val="2"/>
        </w:numPr>
      </w:pPr>
      <w:r>
        <w:t>Ennen tuntia:</w:t>
      </w:r>
    </w:p>
    <w:p w:rsidR="00F3503E" w:rsidRDefault="00AB24DA" w:rsidP="00F3503E">
      <w:pPr>
        <w:pStyle w:val="Luettelokappale"/>
        <w:numPr>
          <w:ilvl w:val="1"/>
          <w:numId w:val="2"/>
        </w:numPr>
      </w:pPr>
      <w:r>
        <w:t>Piilotetaan</w:t>
      </w:r>
      <w:r w:rsidR="00F3503E">
        <w:t xml:space="preserve"> lelut sopiviin hyllyluokkiin, esim.</w:t>
      </w:r>
      <w:r w:rsidR="00E605F8">
        <w:t xml:space="preserve"> leikkiauto luokkaan 62, Nalle P</w:t>
      </w:r>
      <w:r w:rsidR="00F3503E">
        <w:t xml:space="preserve">uh </w:t>
      </w:r>
      <w:proofErr w:type="gramStart"/>
      <w:r w:rsidR="00E605F8">
        <w:t>–lelu</w:t>
      </w:r>
      <w:proofErr w:type="gramEnd"/>
      <w:r w:rsidR="00E605F8">
        <w:t xml:space="preserve"> </w:t>
      </w:r>
      <w:r w:rsidR="00F3503E">
        <w:t xml:space="preserve">satukirjoihin jne. </w:t>
      </w:r>
    </w:p>
    <w:p w:rsidR="00F3503E" w:rsidRDefault="00F3503E" w:rsidP="00F3503E">
      <w:pPr>
        <w:pStyle w:val="Luettelokappale"/>
        <w:numPr>
          <w:ilvl w:val="1"/>
          <w:numId w:val="2"/>
        </w:numPr>
      </w:pPr>
      <w:r>
        <w:t xml:space="preserve">Lelut saavat olla hieman näkyvissä, niin että ne löytyvät ilman että niihin tarvitsee koskea. Kirjaston ja ryhmän koon mukaan leluja </w:t>
      </w:r>
      <w:r w:rsidR="00AB24DA">
        <w:t xml:space="preserve">voi laittaa </w:t>
      </w:r>
      <w:r>
        <w:t xml:space="preserve">sekä tieto- että kaunoluokkiin tai vain tietoluokkiin. </w:t>
      </w:r>
    </w:p>
    <w:p w:rsidR="00F3503E" w:rsidRDefault="00AB24DA" w:rsidP="00F3503E">
      <w:pPr>
        <w:pStyle w:val="Luettelokappale"/>
        <w:numPr>
          <w:ilvl w:val="1"/>
          <w:numId w:val="2"/>
        </w:numPr>
      </w:pPr>
      <w:r>
        <w:t xml:space="preserve">Valitaan kirja tai kirjat, joita luetaan tai </w:t>
      </w:r>
      <w:proofErr w:type="spellStart"/>
      <w:r>
        <w:t>esittellään</w:t>
      </w:r>
      <w:bookmarkStart w:id="0" w:name="_GoBack"/>
      <w:bookmarkEnd w:id="0"/>
      <w:proofErr w:type="spellEnd"/>
      <w:r w:rsidR="00F3503E">
        <w:t xml:space="preserve">, esim. kauno- ja tietokirja samasta aiheesta. </w:t>
      </w:r>
    </w:p>
    <w:p w:rsidR="00F3503E" w:rsidRDefault="00F3503E" w:rsidP="00F3503E">
      <w:pPr>
        <w:pStyle w:val="Luettelokappale"/>
        <w:numPr>
          <w:ilvl w:val="0"/>
          <w:numId w:val="2"/>
        </w:numPr>
      </w:pPr>
      <w:r>
        <w:t>Hyllyseikkailun kulku:</w:t>
      </w:r>
    </w:p>
    <w:p w:rsidR="006D5A83" w:rsidRDefault="00F3503E" w:rsidP="006D5A83">
      <w:pPr>
        <w:pStyle w:val="Luettelokappale"/>
        <w:numPr>
          <w:ilvl w:val="1"/>
          <w:numId w:val="2"/>
        </w:numPr>
      </w:pPr>
      <w:r>
        <w:t xml:space="preserve">Lapsista tehdään pareja, jotka lähtevät seikkailemaan </w:t>
      </w:r>
    </w:p>
    <w:p w:rsidR="005E623C" w:rsidRDefault="00F3503E" w:rsidP="006D5A83">
      <w:pPr>
        <w:pStyle w:val="Luettelokappale"/>
        <w:numPr>
          <w:ilvl w:val="1"/>
          <w:numId w:val="2"/>
        </w:numPr>
      </w:pPr>
      <w:r>
        <w:t xml:space="preserve">Vaihe 1: </w:t>
      </w:r>
    </w:p>
    <w:p w:rsidR="005E623C" w:rsidRDefault="00F3503E" w:rsidP="005E623C">
      <w:pPr>
        <w:pStyle w:val="Luettelokappale"/>
        <w:numPr>
          <w:ilvl w:val="2"/>
          <w:numId w:val="2"/>
        </w:numPr>
      </w:pPr>
      <w:r>
        <w:t>Kerrotaan, e</w:t>
      </w:r>
      <w:r w:rsidR="00AB24DA">
        <w:t>ttä hyllyissä piileskelee leluja</w:t>
      </w:r>
      <w:r>
        <w:t>, jotka yritetään löytää, mutta joihin ei vielä kosketa. Koska lelut yrittävät piiloutua, kannattaa liikkua varoen, hiiviskellen ja vakoillen</w:t>
      </w:r>
      <w:r w:rsidR="005E623C">
        <w:t xml:space="preserve">, niin etteivät ne huomaa. Painetaan mieleen, montako lelua löytyi. </w:t>
      </w:r>
    </w:p>
    <w:p w:rsidR="005E623C" w:rsidRDefault="005E623C" w:rsidP="005E623C">
      <w:pPr>
        <w:pStyle w:val="Luettelokappale"/>
        <w:numPr>
          <w:ilvl w:val="2"/>
          <w:numId w:val="2"/>
        </w:numPr>
      </w:pPr>
      <w:r>
        <w:t>Kun on tarpeeksi hiippailtu, palataan lähtöpaikalle ja käydään</w:t>
      </w:r>
      <w:r w:rsidR="00E605F8">
        <w:t xml:space="preserve"> yhdessä</w:t>
      </w:r>
      <w:r>
        <w:t xml:space="preserve"> läpi, kuinka monta lelua kukin pari löysi.</w:t>
      </w:r>
    </w:p>
    <w:p w:rsidR="005E623C" w:rsidRDefault="005E623C" w:rsidP="006D5A83">
      <w:pPr>
        <w:pStyle w:val="Luettelokappale"/>
        <w:numPr>
          <w:ilvl w:val="1"/>
          <w:numId w:val="2"/>
        </w:numPr>
      </w:pPr>
      <w:r>
        <w:t xml:space="preserve">Vaihe 2: </w:t>
      </w:r>
    </w:p>
    <w:p w:rsidR="00E605F8" w:rsidRDefault="00E605F8" w:rsidP="00E605F8">
      <w:pPr>
        <w:pStyle w:val="Luettelokappale"/>
        <w:numPr>
          <w:ilvl w:val="2"/>
          <w:numId w:val="2"/>
        </w:numPr>
      </w:pPr>
      <w:r>
        <w:t xml:space="preserve">Nyt lähdetään liikkeelle uudestaan. Tarkoituksena on, että jokainen pari käy hakemassa hyllystä yhden lelun ja valitsee ko. hyllystä yhden mieluisalta näyttävän kirjan. Jos käy niin, että joku pari ei löydäkään lelua, autetaan. </w:t>
      </w:r>
    </w:p>
    <w:p w:rsidR="00E605F8" w:rsidRDefault="00E605F8" w:rsidP="00E605F8">
      <w:pPr>
        <w:pStyle w:val="Luettelokappale"/>
        <w:numPr>
          <w:ilvl w:val="2"/>
          <w:numId w:val="2"/>
        </w:numPr>
      </w:pPr>
      <w:r>
        <w:t xml:space="preserve">Kokoonnutaan taas lähtöpaikalle ja jutellaan lelusta ja kirjasta. </w:t>
      </w:r>
      <w:proofErr w:type="gramStart"/>
      <w:r>
        <w:t>Parit saavat kertoa esim. minkä lelun valitsi</w:t>
      </w:r>
      <w:r w:rsidR="00AB24DA">
        <w:t>vat</w:t>
      </w:r>
      <w:r>
        <w:t>/löysi</w:t>
      </w:r>
      <w:r w:rsidR="00AB24DA">
        <w:t>vät</w:t>
      </w:r>
      <w:r>
        <w:t>, minkälaisia kirjoja ko. hyllyssä oli, millä perusteella valitsivat kirjan, mistä kirja näyttäisi kertovan.</w:t>
      </w:r>
      <w:proofErr w:type="gramEnd"/>
      <w:r>
        <w:t xml:space="preserve"> Voidaan kysyä myös muilta, muistavatko, missä hyllyssä lelu piileskeli. </w:t>
      </w:r>
    </w:p>
    <w:p w:rsidR="006D5A83" w:rsidRPr="00C40B25" w:rsidRDefault="00C40B25" w:rsidP="006D5A83">
      <w:pPr>
        <w:pStyle w:val="Luettelokappale"/>
        <w:numPr>
          <w:ilvl w:val="1"/>
          <w:numId w:val="2"/>
        </w:numPr>
        <w:rPr>
          <w:b/>
        </w:rPr>
      </w:pPr>
      <w:r>
        <w:t>Lopuksi kootaan kirjat jollekin pöydälle näyttelyksi. Näyttely voi olla esillä joko yhden tai useamman päivän.</w:t>
      </w:r>
    </w:p>
    <w:sectPr w:rsidR="006D5A83" w:rsidRPr="00C40B2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8A" w:rsidRDefault="000B428A" w:rsidP="000B428A">
      <w:pPr>
        <w:spacing w:after="0" w:line="240" w:lineRule="auto"/>
      </w:pPr>
      <w:r>
        <w:separator/>
      </w:r>
    </w:p>
  </w:endnote>
  <w:endnote w:type="continuationSeparator" w:id="0">
    <w:p w:rsidR="000B428A" w:rsidRDefault="000B428A" w:rsidP="000B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8A" w:rsidRDefault="000B428A" w:rsidP="000B428A">
      <w:pPr>
        <w:spacing w:after="0" w:line="240" w:lineRule="auto"/>
      </w:pPr>
      <w:r>
        <w:separator/>
      </w:r>
    </w:p>
  </w:footnote>
  <w:footnote w:type="continuationSeparator" w:id="0">
    <w:p w:rsidR="000B428A" w:rsidRDefault="000B428A" w:rsidP="000B4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8A" w:rsidRDefault="000B428A" w:rsidP="000B428A">
    <w:pPr>
      <w:pStyle w:val="Yltunniste"/>
    </w:pPr>
    <w:r>
      <w:rPr>
        <w:noProof/>
        <w:lang w:eastAsia="fi-FI"/>
      </w:rPr>
      <w:drawing>
        <wp:inline distT="0" distB="0" distL="0" distR="0" wp14:anchorId="27057F54" wp14:editId="18F28951">
          <wp:extent cx="1251750" cy="603522"/>
          <wp:effectExtent l="0" t="0" r="5715" b="635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k_vaaka_3_rgb_pie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750" cy="603522"/>
                  </a:xfrm>
                  <a:prstGeom prst="rect">
                    <a:avLst/>
                  </a:prstGeom>
                </pic:spPr>
              </pic:pic>
            </a:graphicData>
          </a:graphic>
        </wp:inline>
      </w:drawing>
    </w:r>
    <w:r>
      <w:tab/>
    </w:r>
  </w:p>
  <w:p w:rsidR="000B428A" w:rsidRPr="000B428A" w:rsidRDefault="000B428A" w:rsidP="000B428A">
    <w:pPr>
      <w:pStyle w:val="Yltunniste"/>
      <w:rPr>
        <w:rFonts w:asciiTheme="majorHAnsi" w:hAnsiTheme="majorHAnsi"/>
      </w:rPr>
    </w:pPr>
    <w:r w:rsidRPr="000B428A">
      <w:rPr>
        <w:rFonts w:asciiTheme="majorHAnsi" w:hAnsiTheme="majorHAnsi"/>
      </w:rPr>
      <w:t xml:space="preserve">Mikkelin </w:t>
    </w:r>
    <w:r>
      <w:rPr>
        <w:rFonts w:asciiTheme="majorHAnsi" w:hAnsiTheme="majorHAnsi"/>
      </w:rPr>
      <w:t xml:space="preserve">koulujen </w:t>
    </w:r>
    <w:r w:rsidRPr="000B428A">
      <w:rPr>
        <w:rFonts w:asciiTheme="majorHAnsi" w:hAnsiTheme="majorHAnsi"/>
      </w:rPr>
      <w:t xml:space="preserve">kirjastopolku, muistilista kirjaston ohjaajalle, </w:t>
    </w:r>
    <w:r w:rsidR="00AB24DA">
      <w:rPr>
        <w:rFonts w:asciiTheme="majorHAnsi" w:hAnsiTheme="majorHAnsi"/>
      </w:rPr>
      <w:t>3.7</w:t>
    </w:r>
    <w:r w:rsidR="000802C7">
      <w:rPr>
        <w:rFonts w:asciiTheme="majorHAnsi" w:hAnsiTheme="majorHAnsi"/>
      </w:rPr>
      <w:t>.2017</w:t>
    </w:r>
  </w:p>
  <w:p w:rsidR="000B428A" w:rsidRPr="000B428A" w:rsidRDefault="000B428A" w:rsidP="000B428A">
    <w:pPr>
      <w:pStyle w:val="Yltunnist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8DD"/>
    <w:multiLevelType w:val="hybridMultilevel"/>
    <w:tmpl w:val="9EACB846"/>
    <w:lvl w:ilvl="0" w:tplc="040B0011">
      <w:start w:val="1"/>
      <w:numFmt w:val="decimal"/>
      <w:lvlText w:val="%1)"/>
      <w:lvlJc w:val="left"/>
      <w:pPr>
        <w:ind w:left="1080" w:hanging="360"/>
      </w:pPr>
      <w:rPr>
        <w:rFonts w:hint="default"/>
      </w:rPr>
    </w:lvl>
    <w:lvl w:ilvl="1" w:tplc="040B0001">
      <w:start w:val="1"/>
      <w:numFmt w:val="bullet"/>
      <w:lvlText w:val=""/>
      <w:lvlJc w:val="left"/>
      <w:pPr>
        <w:ind w:left="1800" w:hanging="360"/>
      </w:pPr>
      <w:rPr>
        <w:rFonts w:ascii="Symbol" w:hAnsi="Symbol" w:hint="default"/>
      </w:r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nsid w:val="088C1F37"/>
    <w:multiLevelType w:val="hybridMultilevel"/>
    <w:tmpl w:val="B57CC9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9E10957"/>
    <w:multiLevelType w:val="hybridMultilevel"/>
    <w:tmpl w:val="9ECA4062"/>
    <w:lvl w:ilvl="0" w:tplc="040B0011">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nsid w:val="4D6E302F"/>
    <w:multiLevelType w:val="hybridMultilevel"/>
    <w:tmpl w:val="61E04660"/>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4">
    <w:nsid w:val="613567DA"/>
    <w:multiLevelType w:val="hybridMultilevel"/>
    <w:tmpl w:val="C4B6F2F4"/>
    <w:lvl w:ilvl="0" w:tplc="040B0011">
      <w:start w:val="1"/>
      <w:numFmt w:val="decimal"/>
      <w:lvlText w:val="%1)"/>
      <w:lvlJc w:val="left"/>
      <w:pPr>
        <w:ind w:left="1080" w:hanging="360"/>
      </w:pPr>
      <w:rPr>
        <w:rFonts w:hint="default"/>
      </w:rPr>
    </w:lvl>
    <w:lvl w:ilvl="1" w:tplc="040B0001">
      <w:start w:val="1"/>
      <w:numFmt w:val="bullet"/>
      <w:lvlText w:val=""/>
      <w:lvlJc w:val="left"/>
      <w:pPr>
        <w:ind w:left="1800" w:hanging="360"/>
      </w:pPr>
      <w:rPr>
        <w:rFonts w:ascii="Symbol" w:hAnsi="Symbol" w:hint="default"/>
      </w:r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nsid w:val="6E17354B"/>
    <w:multiLevelType w:val="hybridMultilevel"/>
    <w:tmpl w:val="665E818C"/>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6">
    <w:nsid w:val="77123432"/>
    <w:multiLevelType w:val="hybridMultilevel"/>
    <w:tmpl w:val="9ECA4062"/>
    <w:lvl w:ilvl="0" w:tplc="040B0011">
      <w:start w:val="1"/>
      <w:numFmt w:val="decimal"/>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9B"/>
    <w:rsid w:val="000802C7"/>
    <w:rsid w:val="000B428A"/>
    <w:rsid w:val="001A745F"/>
    <w:rsid w:val="00545136"/>
    <w:rsid w:val="005E623C"/>
    <w:rsid w:val="00690EC8"/>
    <w:rsid w:val="006D5A83"/>
    <w:rsid w:val="0080166D"/>
    <w:rsid w:val="009175FC"/>
    <w:rsid w:val="00A4640C"/>
    <w:rsid w:val="00A46EE6"/>
    <w:rsid w:val="00A52E9B"/>
    <w:rsid w:val="00AB24DA"/>
    <w:rsid w:val="00B83B42"/>
    <w:rsid w:val="00B93E7C"/>
    <w:rsid w:val="00C25861"/>
    <w:rsid w:val="00C40B25"/>
    <w:rsid w:val="00E605F8"/>
    <w:rsid w:val="00F3503E"/>
    <w:rsid w:val="00F85EC5"/>
    <w:rsid w:val="00FC19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D5A83"/>
  </w:style>
  <w:style w:type="paragraph" w:styleId="Otsikko1">
    <w:name w:val="heading 1"/>
    <w:basedOn w:val="Normaali"/>
    <w:next w:val="Normaali"/>
    <w:link w:val="Otsikko1Char"/>
    <w:uiPriority w:val="9"/>
    <w:qFormat/>
    <w:rsid w:val="000B4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B428A"/>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B428A"/>
  </w:style>
  <w:style w:type="paragraph" w:styleId="Alatunniste">
    <w:name w:val="footer"/>
    <w:basedOn w:val="Normaali"/>
    <w:link w:val="AlatunnisteChar"/>
    <w:uiPriority w:val="99"/>
    <w:unhideWhenUsed/>
    <w:rsid w:val="000B428A"/>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0B428A"/>
  </w:style>
  <w:style w:type="paragraph" w:styleId="Seliteteksti">
    <w:name w:val="Balloon Text"/>
    <w:basedOn w:val="Normaali"/>
    <w:link w:val="SelitetekstiChar"/>
    <w:uiPriority w:val="99"/>
    <w:semiHidden/>
    <w:unhideWhenUsed/>
    <w:rsid w:val="000B428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B428A"/>
    <w:rPr>
      <w:rFonts w:ascii="Tahoma" w:hAnsi="Tahoma" w:cs="Tahoma"/>
      <w:sz w:val="16"/>
      <w:szCs w:val="16"/>
    </w:rPr>
  </w:style>
  <w:style w:type="character" w:customStyle="1" w:styleId="Otsikko1Char">
    <w:name w:val="Otsikko 1 Char"/>
    <w:basedOn w:val="Kappaleenoletusfontti"/>
    <w:link w:val="Otsikko1"/>
    <w:uiPriority w:val="9"/>
    <w:rsid w:val="000B428A"/>
    <w:rPr>
      <w:rFonts w:asciiTheme="majorHAnsi" w:eastAsiaTheme="majorEastAsia" w:hAnsiTheme="majorHAnsi" w:cstheme="majorBidi"/>
      <w:b/>
      <w:bCs/>
      <w:color w:val="365F91" w:themeColor="accent1" w:themeShade="BF"/>
      <w:sz w:val="28"/>
      <w:szCs w:val="28"/>
    </w:rPr>
  </w:style>
  <w:style w:type="paragraph" w:styleId="Luettelokappale">
    <w:name w:val="List Paragraph"/>
    <w:basedOn w:val="Normaali"/>
    <w:uiPriority w:val="34"/>
    <w:qFormat/>
    <w:rsid w:val="006D5A83"/>
    <w:pPr>
      <w:ind w:left="720"/>
      <w:contextualSpacing/>
    </w:pPr>
  </w:style>
  <w:style w:type="character" w:styleId="Hyperlinkki">
    <w:name w:val="Hyperlink"/>
    <w:basedOn w:val="Kappaleenoletusfontti"/>
    <w:uiPriority w:val="99"/>
    <w:unhideWhenUsed/>
    <w:rsid w:val="006D5A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D5A83"/>
  </w:style>
  <w:style w:type="paragraph" w:styleId="Otsikko1">
    <w:name w:val="heading 1"/>
    <w:basedOn w:val="Normaali"/>
    <w:next w:val="Normaali"/>
    <w:link w:val="Otsikko1Char"/>
    <w:uiPriority w:val="9"/>
    <w:qFormat/>
    <w:rsid w:val="000B4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B428A"/>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B428A"/>
  </w:style>
  <w:style w:type="paragraph" w:styleId="Alatunniste">
    <w:name w:val="footer"/>
    <w:basedOn w:val="Normaali"/>
    <w:link w:val="AlatunnisteChar"/>
    <w:uiPriority w:val="99"/>
    <w:unhideWhenUsed/>
    <w:rsid w:val="000B428A"/>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0B428A"/>
  </w:style>
  <w:style w:type="paragraph" w:styleId="Seliteteksti">
    <w:name w:val="Balloon Text"/>
    <w:basedOn w:val="Normaali"/>
    <w:link w:val="SelitetekstiChar"/>
    <w:uiPriority w:val="99"/>
    <w:semiHidden/>
    <w:unhideWhenUsed/>
    <w:rsid w:val="000B428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B428A"/>
    <w:rPr>
      <w:rFonts w:ascii="Tahoma" w:hAnsi="Tahoma" w:cs="Tahoma"/>
      <w:sz w:val="16"/>
      <w:szCs w:val="16"/>
    </w:rPr>
  </w:style>
  <w:style w:type="character" w:customStyle="1" w:styleId="Otsikko1Char">
    <w:name w:val="Otsikko 1 Char"/>
    <w:basedOn w:val="Kappaleenoletusfontti"/>
    <w:link w:val="Otsikko1"/>
    <w:uiPriority w:val="9"/>
    <w:rsid w:val="000B428A"/>
    <w:rPr>
      <w:rFonts w:asciiTheme="majorHAnsi" w:eastAsiaTheme="majorEastAsia" w:hAnsiTheme="majorHAnsi" w:cstheme="majorBidi"/>
      <w:b/>
      <w:bCs/>
      <w:color w:val="365F91" w:themeColor="accent1" w:themeShade="BF"/>
      <w:sz w:val="28"/>
      <w:szCs w:val="28"/>
    </w:rPr>
  </w:style>
  <w:style w:type="paragraph" w:styleId="Luettelokappale">
    <w:name w:val="List Paragraph"/>
    <w:basedOn w:val="Normaali"/>
    <w:uiPriority w:val="34"/>
    <w:qFormat/>
    <w:rsid w:val="006D5A83"/>
    <w:pPr>
      <w:ind w:left="720"/>
      <w:contextualSpacing/>
    </w:pPr>
  </w:style>
  <w:style w:type="character" w:styleId="Hyperlinkki">
    <w:name w:val="Hyperlink"/>
    <w:basedOn w:val="Kappaleenoletusfontti"/>
    <w:uiPriority w:val="99"/>
    <w:unhideWhenUsed/>
    <w:rsid w:val="006D5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A0305-4968-4360-B68E-5CC72E30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259</Words>
  <Characters>2104</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Kuntien Tiera Oy - Mikkelin toimipiste</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Nevalainen Eija</dc:creator>
  <cp:lastModifiedBy>Nevalainen Eija</cp:lastModifiedBy>
  <cp:revision>6</cp:revision>
  <dcterms:created xsi:type="dcterms:W3CDTF">2017-06-29T11:10:00Z</dcterms:created>
  <dcterms:modified xsi:type="dcterms:W3CDTF">2017-07-03T06:24:00Z</dcterms:modified>
</cp:coreProperties>
</file>